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7E" w:rsidRPr="0039668C" w:rsidRDefault="00452D7E" w:rsidP="0039668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106132274"/>
    </w:p>
    <w:p w:rsidR="006914FB" w:rsidRPr="00ED1B77" w:rsidRDefault="006914FB" w:rsidP="006914FB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46039059"/>
      <w:r w:rsidRPr="00ED1B77">
        <w:rPr>
          <w:rFonts w:ascii="Times New Roman" w:eastAsia="Arial Unicode MS" w:hAnsi="Times New Roman" w:cs="Times New Roman"/>
          <w:kern w:val="1"/>
          <w:sz w:val="28"/>
          <w:szCs w:val="28"/>
        </w:rPr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6914FB" w:rsidRPr="00ED1B77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:rsidR="00F21FA7" w:rsidRPr="00ED1B77" w:rsidRDefault="00DB727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DB7270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6914FB" w:rsidRPr="0039668C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</w:instrText>
          </w:r>
          <w:r w:rsidR="006914FB" w:rsidRPr="00ED1B77">
            <w:rPr>
              <w:rFonts w:ascii="Times New Roman" w:hAnsi="Times New Roman" w:cs="Times New Roman"/>
              <w:bCs/>
              <w:sz w:val="28"/>
              <w:szCs w:val="28"/>
            </w:rPr>
            <w:instrText>TOC</w:instrText>
          </w:r>
          <w:r w:rsidR="006914FB" w:rsidRPr="0039668C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\</w:instrText>
          </w:r>
          <w:r w:rsidR="006914FB" w:rsidRPr="00ED1B77">
            <w:rPr>
              <w:rFonts w:ascii="Times New Roman" w:hAnsi="Times New Roman" w:cs="Times New Roman"/>
              <w:bCs/>
              <w:sz w:val="28"/>
              <w:szCs w:val="28"/>
            </w:rPr>
            <w:instrText>o</w:instrText>
          </w:r>
          <w:r w:rsidR="006914FB" w:rsidRPr="0039668C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"1-3" \</w:instrText>
          </w:r>
          <w:r w:rsidR="006914FB" w:rsidRPr="00ED1B77">
            <w:rPr>
              <w:rFonts w:ascii="Times New Roman" w:hAnsi="Times New Roman" w:cs="Times New Roman"/>
              <w:bCs/>
              <w:sz w:val="28"/>
              <w:szCs w:val="28"/>
            </w:rPr>
            <w:instrText>h</w:instrText>
          </w:r>
          <w:r w:rsidR="006914FB" w:rsidRPr="0039668C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\</w:instrText>
          </w:r>
          <w:r w:rsidR="006914FB" w:rsidRPr="00ED1B77">
            <w:rPr>
              <w:rFonts w:ascii="Times New Roman" w:hAnsi="Times New Roman" w:cs="Times New Roman"/>
              <w:bCs/>
              <w:sz w:val="28"/>
              <w:szCs w:val="28"/>
            </w:rPr>
            <w:instrText>z</w:instrText>
          </w:r>
          <w:r w:rsidR="006914FB" w:rsidRPr="0039668C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\</w:instrText>
          </w:r>
          <w:r w:rsidR="006914FB" w:rsidRPr="00ED1B77">
            <w:rPr>
              <w:rFonts w:ascii="Times New Roman" w:hAnsi="Times New Roman" w:cs="Times New Roman"/>
              <w:bCs/>
              <w:sz w:val="28"/>
              <w:szCs w:val="28"/>
            </w:rPr>
            <w:instrText>u</w:instrText>
          </w:r>
          <w:r w:rsidR="006914FB" w:rsidRPr="0039668C"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</w:instrText>
          </w:r>
          <w:r w:rsidRPr="00DB7270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39668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ПОЯСНИТЕЛЬНАЯ ЗАПИСКА</w:t>
            </w:r>
            <w:r w:rsidR="00F21FA7" w:rsidRPr="0039668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ab/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39668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>PAGEREF</w:instrText>
            </w:r>
            <w:r w:rsidR="00F21FA7" w:rsidRPr="0039668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instrText xml:space="preserve"> _</w:instrText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>Toc</w:instrText>
            </w:r>
            <w:r w:rsidR="00F21FA7" w:rsidRPr="0039668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instrText>153792756 \</w:instrText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>h</w:instrText>
            </w:r>
            <w:r w:rsidR="00F21FA7" w:rsidRPr="0039668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39668C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ru-RU"/>
              </w:rPr>
              <w:t>3</w: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ED1B77" w:rsidRDefault="00DB727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ED1B7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ED1B77" w:rsidRDefault="00DB727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ED1B77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ED1B77">
              <w:rPr>
                <w:b w:val="0"/>
                <w:noProof/>
                <w:webHidden/>
              </w:rPr>
              <w:tab/>
            </w:r>
            <w:r w:rsidRPr="00ED1B77">
              <w:rPr>
                <w:b w:val="0"/>
                <w:noProof/>
                <w:webHidden/>
              </w:rPr>
              <w:fldChar w:fldCharType="begin"/>
            </w:r>
            <w:r w:rsidR="00F21FA7" w:rsidRPr="00ED1B77">
              <w:rPr>
                <w:b w:val="0"/>
                <w:noProof/>
                <w:webHidden/>
              </w:rPr>
              <w:instrText xml:space="preserve"> PAGEREF _Toc153792758 \h </w:instrText>
            </w:r>
            <w:r w:rsidRPr="00ED1B77">
              <w:rPr>
                <w:b w:val="0"/>
                <w:noProof/>
                <w:webHidden/>
              </w:rPr>
            </w:r>
            <w:r w:rsidRPr="00ED1B77">
              <w:rPr>
                <w:b w:val="0"/>
                <w:noProof/>
                <w:webHidden/>
              </w:rPr>
              <w:fldChar w:fldCharType="separate"/>
            </w:r>
            <w:r w:rsidR="00F21FA7" w:rsidRPr="00ED1B77">
              <w:rPr>
                <w:b w:val="0"/>
                <w:noProof/>
                <w:webHidden/>
              </w:rPr>
              <w:t>8</w:t>
            </w:r>
            <w:r w:rsidRPr="00ED1B77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ED1B77" w:rsidRDefault="00DB727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ED1B77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ED1B77">
              <w:rPr>
                <w:b w:val="0"/>
                <w:noProof/>
                <w:webHidden/>
              </w:rPr>
              <w:tab/>
            </w:r>
            <w:r w:rsidRPr="00ED1B77">
              <w:rPr>
                <w:b w:val="0"/>
                <w:noProof/>
                <w:webHidden/>
              </w:rPr>
              <w:fldChar w:fldCharType="begin"/>
            </w:r>
            <w:r w:rsidR="00F21FA7" w:rsidRPr="00ED1B77">
              <w:rPr>
                <w:b w:val="0"/>
                <w:noProof/>
                <w:webHidden/>
              </w:rPr>
              <w:instrText xml:space="preserve"> PAGEREF _Toc153792759 \h </w:instrText>
            </w:r>
            <w:r w:rsidRPr="00ED1B77">
              <w:rPr>
                <w:b w:val="0"/>
                <w:noProof/>
                <w:webHidden/>
              </w:rPr>
            </w:r>
            <w:r w:rsidRPr="00ED1B77">
              <w:rPr>
                <w:b w:val="0"/>
                <w:noProof/>
                <w:webHidden/>
              </w:rPr>
              <w:fldChar w:fldCharType="separate"/>
            </w:r>
            <w:r w:rsidR="00F21FA7" w:rsidRPr="00ED1B77">
              <w:rPr>
                <w:b w:val="0"/>
                <w:noProof/>
                <w:webHidden/>
              </w:rPr>
              <w:t>11</w:t>
            </w:r>
            <w:r w:rsidRPr="00ED1B77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ED1B77" w:rsidRDefault="00DB727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ED1B7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ED1B77" w:rsidRDefault="00DB727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ED1B77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ED1B77">
              <w:rPr>
                <w:b w:val="0"/>
                <w:noProof/>
                <w:webHidden/>
              </w:rPr>
              <w:tab/>
            </w:r>
            <w:r w:rsidRPr="00ED1B77">
              <w:rPr>
                <w:b w:val="0"/>
                <w:noProof/>
                <w:webHidden/>
              </w:rPr>
              <w:fldChar w:fldCharType="begin"/>
            </w:r>
            <w:r w:rsidR="00F21FA7" w:rsidRPr="00ED1B77">
              <w:rPr>
                <w:b w:val="0"/>
                <w:noProof/>
                <w:webHidden/>
              </w:rPr>
              <w:instrText xml:space="preserve"> PAGEREF _Toc153792761 \h </w:instrText>
            </w:r>
            <w:r w:rsidRPr="00ED1B77">
              <w:rPr>
                <w:b w:val="0"/>
                <w:noProof/>
                <w:webHidden/>
              </w:rPr>
            </w:r>
            <w:r w:rsidRPr="00ED1B77">
              <w:rPr>
                <w:b w:val="0"/>
                <w:noProof/>
                <w:webHidden/>
              </w:rPr>
              <w:fldChar w:fldCharType="separate"/>
            </w:r>
            <w:r w:rsidR="00F21FA7" w:rsidRPr="00ED1B77">
              <w:rPr>
                <w:b w:val="0"/>
                <w:noProof/>
                <w:webHidden/>
              </w:rPr>
              <w:t>14</w:t>
            </w:r>
            <w:r w:rsidRPr="00ED1B77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ED1B77" w:rsidRDefault="00DB727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ED1B77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ED1B77">
              <w:rPr>
                <w:b w:val="0"/>
                <w:noProof/>
                <w:webHidden/>
              </w:rPr>
              <w:tab/>
            </w:r>
            <w:r w:rsidRPr="00ED1B77">
              <w:rPr>
                <w:b w:val="0"/>
                <w:noProof/>
                <w:webHidden/>
              </w:rPr>
              <w:fldChar w:fldCharType="begin"/>
            </w:r>
            <w:r w:rsidR="00F21FA7" w:rsidRPr="00ED1B77">
              <w:rPr>
                <w:b w:val="0"/>
                <w:noProof/>
                <w:webHidden/>
              </w:rPr>
              <w:instrText xml:space="preserve"> PAGEREF _Toc153792762 \h </w:instrText>
            </w:r>
            <w:r w:rsidRPr="00ED1B77">
              <w:rPr>
                <w:b w:val="0"/>
                <w:noProof/>
                <w:webHidden/>
              </w:rPr>
            </w:r>
            <w:r w:rsidRPr="00ED1B77">
              <w:rPr>
                <w:b w:val="0"/>
                <w:noProof/>
                <w:webHidden/>
              </w:rPr>
              <w:fldChar w:fldCharType="separate"/>
            </w:r>
            <w:r w:rsidR="00F21FA7" w:rsidRPr="00ED1B77">
              <w:rPr>
                <w:b w:val="0"/>
                <w:noProof/>
                <w:webHidden/>
              </w:rPr>
              <w:t>16</w:t>
            </w:r>
            <w:r w:rsidRPr="00ED1B77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ED1B77" w:rsidRDefault="00DB7270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ED1B77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ED1B77">
              <w:rPr>
                <w:b w:val="0"/>
                <w:noProof/>
                <w:webHidden/>
              </w:rPr>
              <w:tab/>
            </w:r>
            <w:r w:rsidRPr="00ED1B77">
              <w:rPr>
                <w:b w:val="0"/>
                <w:noProof/>
                <w:webHidden/>
              </w:rPr>
              <w:fldChar w:fldCharType="begin"/>
            </w:r>
            <w:r w:rsidR="00F21FA7" w:rsidRPr="00ED1B77">
              <w:rPr>
                <w:b w:val="0"/>
                <w:noProof/>
                <w:webHidden/>
              </w:rPr>
              <w:instrText xml:space="preserve"> PAGEREF _Toc153792763 \h </w:instrText>
            </w:r>
            <w:r w:rsidRPr="00ED1B77">
              <w:rPr>
                <w:b w:val="0"/>
                <w:noProof/>
                <w:webHidden/>
              </w:rPr>
            </w:r>
            <w:r w:rsidRPr="00ED1B77">
              <w:rPr>
                <w:b w:val="0"/>
                <w:noProof/>
                <w:webHidden/>
              </w:rPr>
              <w:fldChar w:fldCharType="separate"/>
            </w:r>
            <w:r w:rsidR="00F21FA7" w:rsidRPr="00ED1B77">
              <w:rPr>
                <w:b w:val="0"/>
                <w:noProof/>
                <w:webHidden/>
              </w:rPr>
              <w:t>17</w:t>
            </w:r>
            <w:r w:rsidRPr="00ED1B77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ED1B77" w:rsidRDefault="00DB7270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ED1B7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ED1B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4FB" w:rsidRPr="00ED1B77" w:rsidRDefault="00DB7270" w:rsidP="00853E5C">
          <w:pPr>
            <w:spacing w:after="120" w:line="360" w:lineRule="auto"/>
            <w:rPr>
              <w:rFonts w:ascii="Times New Roman" w:hAnsi="Times New Roman" w:cs="Times New Roman"/>
            </w:rPr>
          </w:pPr>
          <w:r w:rsidRPr="00ED1B7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14FB" w:rsidRPr="00ED1B77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Pr="00ED1B77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D1B77"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9678AA" w:rsidRPr="00ED1B77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ED1B77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  <w:proofErr w:type="gramEnd"/>
    </w:p>
    <w:p w:rsidR="009678AA" w:rsidRPr="00ED1B77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B3FE5" w:rsidRPr="00ED1B77" w:rsidRDefault="003B3FE5" w:rsidP="00250EDB">
      <w:pPr>
        <w:pStyle w:val="2"/>
        <w:jc w:val="left"/>
        <w:rPr>
          <w:rFonts w:cs="Times New Roman"/>
          <w:b w:val="0"/>
        </w:rPr>
      </w:pPr>
      <w:bookmarkStart w:id="2" w:name="_Toc153792756"/>
      <w:r w:rsidRPr="00ED1B77">
        <w:rPr>
          <w:rFonts w:cs="Times New Roman"/>
          <w:b w:val="0"/>
        </w:rPr>
        <w:t>ПОЯСНИТЕЛЬНАЯ ЗАПИСКА</w:t>
      </w:r>
      <w:bookmarkEnd w:id="0"/>
      <w:bookmarkEnd w:id="1"/>
      <w:bookmarkEnd w:id="2"/>
    </w:p>
    <w:p w:rsidR="003B3FE5" w:rsidRPr="00ED1B77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620FD" w:rsidRPr="00ED1B77" w:rsidRDefault="006620FD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ED1B77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</w:t>
      </w:r>
      <w:proofErr w:type="gramEnd"/>
      <w:r w:rsidRPr="00ED1B77">
        <w:rPr>
          <w:rFonts w:ascii="Times New Roman" w:eastAsia="Arial Unicode MS" w:hAnsi="Times New Roman" w:cs="Times New Roman"/>
          <w:kern w:val="1"/>
          <w:sz w:val="28"/>
          <w:szCs w:val="28"/>
        </w:rPr>
        <w:t>, сформулированные в Федеральной рабочей программе воспитания.</w:t>
      </w:r>
    </w:p>
    <w:p w:rsidR="00C41F20" w:rsidRPr="00ED1B77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41F20" w:rsidRPr="00ED1B77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 w:rsidRPr="00ED1B77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самопрезентации</w:t>
      </w:r>
      <w:proofErr w:type="spellEnd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3B3FE5" w:rsidRPr="00ED1B77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C41F20"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направлено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формирование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патриотических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чу</w:t>
      </w:r>
      <w:proofErr w:type="gramStart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вств к Р</w:t>
      </w:r>
      <w:proofErr w:type="gramEnd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одине (осознание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себя как гражданина своего Отечества), формирование исторической</w:t>
      </w:r>
      <w:r w:rsidRPr="00ED1B77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памяти. </w:t>
      </w: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lastRenderedPageBreak/>
        <w:t>обществе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C41F20" w:rsidRPr="00ED1B77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1F20" w:rsidRPr="00ED1B77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культурообразующих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41F20" w:rsidRPr="00ED1B77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:rsidR="00C41F20" w:rsidRPr="00ED1B77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идентичности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надконфессионального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Специальной целью</w:t>
      </w:r>
      <w:r w:rsidRPr="00ED1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B77">
        <w:rPr>
          <w:rFonts w:ascii="Times New Roman" w:hAnsi="Times New Roman" w:cs="Times New Roman"/>
          <w:sz w:val="28"/>
          <w:szCs w:val="28"/>
        </w:rPr>
        <w:t>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ED1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B77">
        <w:rPr>
          <w:rFonts w:ascii="Times New Roman" w:hAnsi="Times New Roman" w:cs="Times New Roman"/>
          <w:sz w:val="28"/>
          <w:szCs w:val="28"/>
        </w:rPr>
        <w:t>задач:</w:t>
      </w:r>
    </w:p>
    <w:p w:rsidR="00C41F20" w:rsidRPr="00ED1B77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расширение и систематизация знаний и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C41F20" w:rsidRPr="00ED1B77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C41F20" w:rsidRPr="00ED1B77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C41F20" w:rsidRPr="00ED1B77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C41F20" w:rsidRPr="00ED1B77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развитие информационной культуры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3B3FE5" w:rsidRPr="00ED1B77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ED1B77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ED1B77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ED1B77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ED1B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F20" w:rsidRPr="00ED1B77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 xml:space="preserve">Содержание предмета представлено через актуализацию </w:t>
      </w:r>
      <w:proofErr w:type="spellStart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макроуровня</w:t>
      </w:r>
      <w:proofErr w:type="spellEnd"/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(Россия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целом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многонациональное,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поликонфессиональное</w:t>
      </w:r>
      <w:proofErr w:type="spellEnd"/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государство,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едиными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всех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законами,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общероссийскими духовно-нравственными и культурными ценностями)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микроуровне</w:t>
      </w:r>
      <w:proofErr w:type="spellEnd"/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(собственная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идентичность,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осознанная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часть</w:t>
      </w:r>
      <w:r w:rsidRPr="00ED1B77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w w:val="105"/>
          <w:sz w:val="28"/>
          <w:szCs w:val="28"/>
        </w:rPr>
        <w:t>малой Родины, семьи и семейных</w:t>
      </w:r>
      <w:proofErr w:type="gramEnd"/>
    </w:p>
    <w:p w:rsidR="003B3FE5" w:rsidRPr="00ED1B77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E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E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</w:t>
      </w:r>
      <w:proofErr w:type="gramStart"/>
      <w:r w:rsidRPr="00ED1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</w:t>
      </w: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ED1B7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3B3FE5" w:rsidRPr="00ED1B77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</w:t>
      </w: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</w:t>
      </w:r>
      <w:proofErr w:type="gramEnd"/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C4139" w:rsidRPr="00ED1B77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06132277"/>
    </w:p>
    <w:p w:rsidR="0038020C" w:rsidRPr="00ED1B77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77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3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ED4477" w:rsidRPr="00ED1B77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06132278"/>
      <w:r w:rsidRPr="00ED1B77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4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</w:t>
      </w:r>
      <w:r w:rsidR="006620FD" w:rsidRPr="00ED1B77">
        <w:rPr>
          <w:rFonts w:ascii="Times New Roman" w:hAnsi="Times New Roman" w:cs="Times New Roman"/>
          <w:sz w:val="28"/>
          <w:szCs w:val="28"/>
        </w:rPr>
        <w:t>Ф</w:t>
      </w:r>
      <w:r w:rsidRPr="00ED1B77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» в изучении материала; использование дополнительной визуальной опоры (схемы, шаблоны, опорные таблицы);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</w:t>
      </w:r>
      <w:r w:rsidR="006620FD" w:rsidRPr="00ED1B77">
        <w:rPr>
          <w:rFonts w:ascii="Times New Roman" w:hAnsi="Times New Roman" w:cs="Times New Roman"/>
          <w:sz w:val="28"/>
          <w:szCs w:val="28"/>
        </w:rPr>
        <w:t>Ф</w:t>
      </w:r>
      <w:r w:rsidRPr="00ED1B77">
        <w:rPr>
          <w:rFonts w:ascii="Times New Roman" w:hAnsi="Times New Roman" w:cs="Times New Roman"/>
          <w:sz w:val="28"/>
          <w:szCs w:val="28"/>
        </w:rPr>
        <w:t xml:space="preserve">ОП ООО. Для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Каждое новое слово закрепляется в речевой практике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. Изучаемые термины вводятся на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6132279"/>
      <w:r w:rsidRPr="00ED1B77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5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  <w:proofErr w:type="gramEnd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 w:rsidRPr="00ED1B77">
        <w:rPr>
          <w:rFonts w:ascii="Times New Roman" w:hAnsi="Times New Roman" w:cs="Times New Roman"/>
          <w:sz w:val="28"/>
          <w:szCs w:val="28"/>
        </w:rPr>
        <w:t>-</w:t>
      </w:r>
      <w:r w:rsidRPr="00ED1B77">
        <w:rPr>
          <w:rFonts w:ascii="Times New Roman" w:hAnsi="Times New Roman" w:cs="Times New Roman"/>
          <w:sz w:val="28"/>
          <w:szCs w:val="28"/>
        </w:rPr>
        <w:t>6 классах.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7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20C" w:rsidRPr="00ED1B77" w:rsidRDefault="0038020C" w:rsidP="00250EDB">
      <w:pPr>
        <w:pStyle w:val="2"/>
        <w:jc w:val="left"/>
        <w:rPr>
          <w:rFonts w:cs="Times New Roman"/>
          <w:b w:val="0"/>
        </w:rPr>
      </w:pPr>
      <w:bookmarkStart w:id="6" w:name="_Toc106132280"/>
      <w:bookmarkStart w:id="7" w:name="_Toc146039060"/>
      <w:bookmarkStart w:id="8" w:name="_Toc153792757"/>
      <w:r w:rsidRPr="00ED1B77">
        <w:rPr>
          <w:rFonts w:cs="Times New Roman"/>
          <w:b w:val="0"/>
        </w:rPr>
        <w:lastRenderedPageBreak/>
        <w:t>СОДЕРЖАНИЕ УЧЕБНОГО ПРЕДМЕТА «ОСНОВЫ ДУХОВНО-НРАВСТВЕННОЙ КУЛЬТУРЫ НАРОДОВ РОССИИ»</w:t>
      </w:r>
      <w:bookmarkEnd w:id="6"/>
      <w:bookmarkEnd w:id="7"/>
      <w:bookmarkEnd w:id="8"/>
    </w:p>
    <w:p w:rsidR="000E6EE6" w:rsidRPr="00ED1B77" w:rsidRDefault="000E6EE6" w:rsidP="00E35DBD">
      <w:pPr>
        <w:pStyle w:val="3"/>
        <w:spacing w:before="160" w:after="120" w:line="259" w:lineRule="auto"/>
        <w:rPr>
          <w:b w:val="0"/>
          <w:bCs w:val="0"/>
          <w:szCs w:val="24"/>
        </w:rPr>
      </w:pPr>
      <w:r w:rsidRPr="00ED1B77">
        <w:rPr>
          <w:bCs w:val="0"/>
          <w:szCs w:val="24"/>
        </w:rPr>
        <w:t xml:space="preserve"> </w:t>
      </w:r>
      <w:bookmarkStart w:id="9" w:name="_Toc153792758"/>
      <w:r w:rsidR="00E35DBD" w:rsidRPr="00ED1B77">
        <w:rPr>
          <w:b w:val="0"/>
          <w:bCs w:val="0"/>
          <w:szCs w:val="24"/>
        </w:rPr>
        <w:t>СОДЕРЖАНИЕ ОБУЧЕНИЯ в 5 КЛАССЕ</w:t>
      </w:r>
      <w:bookmarkEnd w:id="9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Toc106132281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0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:rsidR="0038020C" w:rsidRPr="00ED1B77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Языки народов мира, их взаимосвязь.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="00A1662E" w:rsidRPr="00ED1B77">
        <w:rPr>
          <w:rFonts w:ascii="Times New Roman" w:hAnsi="Times New Roman" w:cs="Times New Roman"/>
          <w:vertAlign w:val="superscript"/>
        </w:rPr>
        <w:footnoteRef/>
      </w:r>
      <w:r w:rsidR="00A1662E" w:rsidRPr="00ED1B77">
        <w:rPr>
          <w:rFonts w:ascii="Times New Roman" w:hAnsi="Times New Roman" w:cs="Times New Roman"/>
        </w:rPr>
        <w:t>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Как складывался русский язык: вклад народов России в его развитие.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Русский язык как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Многообразие культур и его причины.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ED1B77">
        <w:rPr>
          <w:rFonts w:ascii="Times New Roman" w:hAnsi="Times New Roman" w:cs="Times New Roman"/>
          <w:sz w:val="28"/>
          <w:szCs w:val="28"/>
        </w:rPr>
        <w:t>авственными ценностями общества.*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Художественное осмысление мира.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религии России.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Единство ценностей в религиях России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:rsidR="00A1662E" w:rsidRPr="00ED1B77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Pr="00ED1B77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Pr="00ED1B77" w:rsidRDefault="00A1662E" w:rsidP="00A1662E">
      <w:pPr>
        <w:pStyle w:val="footnote"/>
        <w:rPr>
          <w:rFonts w:ascii="Times New Roman" w:hAnsi="Times New Roman" w:cs="Times New Roman"/>
        </w:rPr>
      </w:pPr>
      <w:r w:rsidRPr="00ED1B77">
        <w:rPr>
          <w:rFonts w:ascii="Times New Roman" w:hAnsi="Times New Roman" w:cs="Times New Roman"/>
          <w:vertAlign w:val="superscript"/>
        </w:rPr>
        <w:footnoteRef/>
      </w:r>
      <w:r w:rsidRPr="00ED1B77">
        <w:rPr>
          <w:rFonts w:ascii="Times New Roman" w:hAnsi="Times New Roman" w:cs="Times New Roman"/>
        </w:rPr>
        <w:t>. Здесь и далее звёздочкой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A1662E" w:rsidRPr="00ED1B77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Pr="00ED1B77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106132282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1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Помощь сиротам как духовно-нравственный долг человека.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История семьи как часть истории народа, государства, человечества. Как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Родина и семья? Что такое Родина и Отечество?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Межнациональные семьи.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ED1B77">
        <w:rPr>
          <w:rFonts w:ascii="Times New Roman" w:hAnsi="Times New Roman" w:cs="Times New Roman"/>
          <w:sz w:val="28"/>
          <w:szCs w:val="28"/>
        </w:rPr>
        <w:t>ведениях разных видов искусства.*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106132283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2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Созидательный труд. Важность труда как творческой деятельности, как реализации.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>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4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13"/>
      <w:r w:rsidRPr="00ED1B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5"/>
      <w:r w:rsidRPr="00ED1B77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4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От сказки к роману. Зачем нужны литературные произведения?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Каждый регион уникален.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B77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Архитектура и духовно-нравственные ценности народов России.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ED1B77">
        <w:rPr>
          <w:rFonts w:ascii="Times New Roman" w:hAnsi="Times New Roman" w:cs="Times New Roman"/>
          <w:sz w:val="28"/>
          <w:szCs w:val="28"/>
        </w:rPr>
        <w:t>ода в его музыке и инструментах.*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Храмовые росписи и фольклорные орнаменты. Живопись, графика. Выдающиеся художники разных народов России.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Тема 29. Фольклор и литература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Национальная литература. Богатство культуры народа в его литературе.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BD" w:rsidRPr="00ED1B77" w:rsidRDefault="00E35DBD" w:rsidP="00972899">
      <w:pPr>
        <w:pStyle w:val="3"/>
        <w:spacing w:before="160" w:after="120" w:line="259" w:lineRule="auto"/>
        <w:rPr>
          <w:b w:val="0"/>
          <w:bCs w:val="0"/>
          <w:szCs w:val="24"/>
        </w:rPr>
      </w:pPr>
      <w:bookmarkStart w:id="15" w:name="_Toc153792759"/>
      <w:bookmarkStart w:id="16" w:name="_Toc106132286"/>
      <w:r w:rsidRPr="00ED1B77">
        <w:rPr>
          <w:b w:val="0"/>
          <w:bCs w:val="0"/>
          <w:szCs w:val="24"/>
        </w:rPr>
        <w:t>СОДЕРЖАНИЕ ОБУЧЕНИЯ в 6 КЛАССЕ</w:t>
      </w:r>
      <w:bookmarkEnd w:id="15"/>
      <w:r w:rsidRPr="00ED1B77">
        <w:rPr>
          <w:b w:val="0"/>
          <w:bCs w:val="0"/>
          <w:szCs w:val="24"/>
        </w:rPr>
        <w:t xml:space="preserve"> </w:t>
      </w:r>
    </w:p>
    <w:p w:rsidR="009A7388" w:rsidRPr="00ED1B77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4"/>
        </w:rPr>
      </w:pP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6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106132287"/>
      <w:r w:rsidRPr="00ED1B77">
        <w:rPr>
          <w:rFonts w:ascii="Times New Roman" w:hAnsi="Times New Roman" w:cs="Times New Roman"/>
          <w:bCs/>
          <w:iCs/>
          <w:sz w:val="28"/>
          <w:szCs w:val="28"/>
        </w:rPr>
        <w:t xml:space="preserve">«Культура как </w:t>
      </w:r>
      <w:proofErr w:type="spellStart"/>
      <w:r w:rsidRPr="00ED1B77">
        <w:rPr>
          <w:rFonts w:ascii="Times New Roman" w:hAnsi="Times New Roman" w:cs="Times New Roman"/>
          <w:bCs/>
          <w:iCs/>
          <w:sz w:val="28"/>
          <w:szCs w:val="28"/>
        </w:rPr>
        <w:t>социальность</w:t>
      </w:r>
      <w:proofErr w:type="spellEnd"/>
      <w:r w:rsidRPr="00ED1B77">
        <w:rPr>
          <w:rFonts w:ascii="Times New Roman" w:hAnsi="Times New Roman" w:cs="Times New Roman"/>
          <w:bCs/>
          <w:iCs/>
          <w:sz w:val="28"/>
          <w:szCs w:val="28"/>
        </w:rPr>
        <w:t>»</w:t>
      </w:r>
      <w:bookmarkEnd w:id="17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Связь между миром материальной культуры и социальной структурой общества. Расстояние и образ жизни людей.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Проблемы культурного взаимодействия в обществе с многообразием культур.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Сохранение и поддержка принципов толерантности и уважения ко всем культурам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Хозяйственная деятельность народов России в разные исторические периоды.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Обслуживающий и производящий труд. Домашний труд и его механизация.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Что такое технологии и как они влияют на культуру и ценности общества?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38020C" w:rsidRPr="00ED1B77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</w:t>
      </w: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:rsidR="0038020C" w:rsidRPr="00ED1B77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>Мир религий в истории.</w:t>
      </w: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</w:t>
      </w:r>
      <w:proofErr w:type="spellStart"/>
      <w:r w:rsidR="0038020C" w:rsidRPr="00ED1B77">
        <w:rPr>
          <w:rFonts w:ascii="Times New Roman" w:hAnsi="Times New Roman" w:cs="Times New Roman"/>
          <w:sz w:val="28"/>
          <w:szCs w:val="28"/>
        </w:rPr>
        <w:t>Государствообразующие</w:t>
      </w:r>
      <w:proofErr w:type="spellEnd"/>
      <w:r w:rsidR="0038020C" w:rsidRPr="00ED1B77">
        <w:rPr>
          <w:rFonts w:ascii="Times New Roman" w:hAnsi="Times New Roman" w:cs="Times New Roman"/>
          <w:sz w:val="28"/>
          <w:szCs w:val="28"/>
        </w:rPr>
        <w:t xml:space="preserve"> и традиционные религии как источник духовно-нравственных ценностей.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Toc106132288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8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</w:t>
      </w:r>
      <w:r w:rsidRPr="00ED1B77">
        <w:rPr>
          <w:rFonts w:ascii="Times New Roman" w:hAnsi="Times New Roman" w:cs="Times New Roman"/>
          <w:i/>
          <w:sz w:val="28"/>
          <w:szCs w:val="28"/>
        </w:rPr>
        <w:t>.</w:t>
      </w:r>
      <w:r w:rsidR="00F45378" w:rsidRPr="00ED1B77">
        <w:rPr>
          <w:rFonts w:ascii="Times New Roman" w:hAnsi="Times New Roman" w:cs="Times New Roman"/>
          <w:i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Право в контексте духовно-нравственных ценностей.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Toc106132289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9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>. Трудолюбие, подвиг труда, ответственность. Общественная оценка труда.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Этика предпринимательства.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B77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. Общественные блага.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Истоки гуманистического мышления. Философия гуманизма.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38020C" w:rsidRPr="00ED1B77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Почему важно помнить историю науки.</w:t>
      </w:r>
      <w:r w:rsidRPr="00ED1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B77">
        <w:rPr>
          <w:rFonts w:ascii="Times New Roman" w:hAnsi="Times New Roman" w:cs="Times New Roman"/>
          <w:sz w:val="28"/>
          <w:szCs w:val="28"/>
        </w:rPr>
        <w:t>Вклад науки в благополучие страны.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B77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90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0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91"/>
      <w:r w:rsidRPr="00ED1B77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1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Что делает человека гражданином.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Нравственные качества гражданина.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Уважение к другим народам и их истории.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Важность патриотизма.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 xml:space="preserve">Война и мир. Роль знания в защите Родины. Долг гражданина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общество. Военные подвиги. Честь. Доблесть.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CD6A29" w:rsidRPr="00ED1B77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  <w:r w:rsidR="00CD6A29" w:rsidRPr="00ED1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31.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: какой он?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(проект).</w:t>
      </w:r>
      <w:r w:rsidR="00D527D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115DA8" w:rsidRPr="00ED1B77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06132292"/>
    </w:p>
    <w:p w:rsidR="0038020C" w:rsidRPr="00ED1B77" w:rsidRDefault="0038020C" w:rsidP="00250EDB">
      <w:pPr>
        <w:pStyle w:val="2"/>
        <w:jc w:val="left"/>
        <w:rPr>
          <w:rFonts w:cs="Times New Roman"/>
          <w:b w:val="0"/>
        </w:rPr>
      </w:pPr>
      <w:bookmarkStart w:id="23" w:name="_Toc106132293"/>
      <w:bookmarkStart w:id="24" w:name="_Toc146039064"/>
      <w:bookmarkStart w:id="25" w:name="_Toc153792760"/>
      <w:bookmarkEnd w:id="22"/>
      <w:r w:rsidRPr="00ED1B77">
        <w:rPr>
          <w:rFonts w:cs="Times New Roman"/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3"/>
      <w:bookmarkEnd w:id="24"/>
      <w:bookmarkEnd w:id="25"/>
    </w:p>
    <w:p w:rsidR="009A7388" w:rsidRPr="00ED1B77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Федеральной рабочей программы основного общего образования. Наиболее значимыми являются: </w:t>
      </w:r>
    </w:p>
    <w:p w:rsidR="000E6EE6" w:rsidRPr="00ED1B77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6" w:name="_TOC_250003"/>
      <w:bookmarkStart w:id="27" w:name="_Toc106132294"/>
    </w:p>
    <w:p w:rsidR="0038020C" w:rsidRPr="00ED1B77" w:rsidRDefault="009A7388" w:rsidP="00A77C69">
      <w:pPr>
        <w:pStyle w:val="3"/>
        <w:spacing w:before="160" w:after="120" w:line="259" w:lineRule="auto"/>
        <w:rPr>
          <w:b w:val="0"/>
          <w:bCs w:val="0"/>
          <w:szCs w:val="24"/>
        </w:rPr>
      </w:pPr>
      <w:bookmarkStart w:id="28" w:name="_Toc146039065"/>
      <w:bookmarkStart w:id="29" w:name="_Toc153792761"/>
      <w:r w:rsidRPr="00ED1B77">
        <w:rPr>
          <w:b w:val="0"/>
          <w:bCs w:val="0"/>
          <w:szCs w:val="24"/>
        </w:rPr>
        <w:t xml:space="preserve">ЛИЧНОСТНЫЕ </w:t>
      </w:r>
      <w:bookmarkEnd w:id="26"/>
      <w:r w:rsidRPr="00ED1B77">
        <w:rPr>
          <w:b w:val="0"/>
          <w:bCs w:val="0"/>
          <w:szCs w:val="24"/>
        </w:rPr>
        <w:t>РЕЗУЛЬТАТЫ</w:t>
      </w:r>
      <w:bookmarkEnd w:id="27"/>
      <w:bookmarkEnd w:id="28"/>
      <w:bookmarkEnd w:id="29"/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учебного курса.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обучающегося будут сформированы следующие личностные </w:t>
      </w:r>
      <w:r w:rsidRPr="00ED1B77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в части:</w:t>
      </w:r>
    </w:p>
    <w:p w:rsidR="00B901FA" w:rsidRPr="00ED1B77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901FA" w:rsidRPr="00ED1B77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потребительстве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ED1B77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01FA" w:rsidRPr="00ED1B77" w:rsidRDefault="00DB7270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-25165107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B901FA" w:rsidRPr="00ED1B77">
        <w:rPr>
          <w:rFonts w:ascii="Times New Roman" w:eastAsia="Calibri" w:hAnsi="Times New Roman" w:cs="Times New Roman"/>
          <w:sz w:val="28"/>
          <w:szCs w:val="28"/>
        </w:rPr>
        <w:t>смыслообразование</w:t>
      </w:r>
      <w:proofErr w:type="spellEnd"/>
      <w:r w:rsidR="00B901FA" w:rsidRPr="00ED1B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901FA"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B901FA" w:rsidRPr="00ED1B77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="00B901FA" w:rsidRPr="00ED1B77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="00B901FA" w:rsidRPr="00ED1B77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ED1B77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1FA" w:rsidRPr="00ED1B77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</w:t>
      </w:r>
      <w:r w:rsidRPr="00ED1B77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нравственных, духовных идеалов, хранимых в культурных традициях народов России, готовность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9A7388" w:rsidP="00A77C69">
      <w:pPr>
        <w:pStyle w:val="3"/>
        <w:spacing w:before="160" w:after="120" w:line="259" w:lineRule="auto"/>
        <w:rPr>
          <w:b w:val="0"/>
          <w:bCs w:val="0"/>
          <w:szCs w:val="24"/>
        </w:rPr>
      </w:pPr>
      <w:bookmarkStart w:id="30" w:name="_TOC_250002"/>
      <w:bookmarkStart w:id="31" w:name="_Toc106132295"/>
      <w:bookmarkStart w:id="32" w:name="_Toc146039066"/>
      <w:bookmarkStart w:id="33" w:name="_Toc153792762"/>
      <w:r w:rsidRPr="00ED1B77">
        <w:rPr>
          <w:b w:val="0"/>
          <w:bCs w:val="0"/>
          <w:szCs w:val="24"/>
        </w:rPr>
        <w:t xml:space="preserve">МЕТАПРЕДМЕТНЫЕ </w:t>
      </w:r>
      <w:bookmarkEnd w:id="30"/>
      <w:r w:rsidRPr="00ED1B77">
        <w:rPr>
          <w:b w:val="0"/>
          <w:bCs w:val="0"/>
          <w:szCs w:val="24"/>
        </w:rPr>
        <w:t>РЕЗУЛЬТАТЫ</w:t>
      </w:r>
      <w:bookmarkEnd w:id="31"/>
      <w:bookmarkEnd w:id="32"/>
      <w:bookmarkEnd w:id="33"/>
      <w:r w:rsidRPr="00ED1B77">
        <w:rPr>
          <w:b w:val="0"/>
          <w:bCs w:val="0"/>
          <w:szCs w:val="24"/>
        </w:rPr>
        <w:t xml:space="preserve"> </w:t>
      </w:r>
    </w:p>
    <w:p w:rsidR="00B91B5E" w:rsidRPr="00ED1B7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программы по ОДНКНР включают</w:t>
      </w:r>
      <w:r w:rsidR="006C60FE" w:rsidRPr="00ED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sz w:val="28"/>
          <w:szCs w:val="28"/>
        </w:rPr>
        <w:t>освоение обучающимися</w:t>
      </w:r>
      <w:r w:rsidR="006C60FE" w:rsidRPr="00ED1B77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1B77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ED1B77">
        <w:rPr>
          <w:rFonts w:ascii="Times New Roman" w:eastAsia="Calibri" w:hAnsi="Times New Roman" w:cs="Times New Roman"/>
          <w:sz w:val="28"/>
          <w:szCs w:val="28"/>
        </w:rPr>
        <w:t>с помощью педагога</w:t>
      </w:r>
      <w:proofErr w:type="gramEnd"/>
      <w:r w:rsidR="006C60FE" w:rsidRPr="00ED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B77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</w:t>
      </w:r>
      <w:proofErr w:type="gramStart"/>
      <w:r w:rsidRPr="00ED1B77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 аудитории.</w:t>
      </w:r>
    </w:p>
    <w:p w:rsidR="00B91B5E" w:rsidRPr="00ED1B7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B77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ED1B77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ED1B77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1B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дедуктивное, по аналогии) и делать выводы;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1B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1B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Регулятивные универсальные учебные действия включают: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9A7388" w:rsidP="00A77C69">
      <w:pPr>
        <w:pStyle w:val="3"/>
        <w:spacing w:before="160" w:after="120" w:line="259" w:lineRule="auto"/>
        <w:rPr>
          <w:b w:val="0"/>
          <w:bCs w:val="0"/>
          <w:szCs w:val="24"/>
        </w:rPr>
      </w:pPr>
      <w:bookmarkStart w:id="34" w:name="_TOC_250001"/>
      <w:bookmarkStart w:id="35" w:name="_Toc106132297"/>
      <w:bookmarkStart w:id="36" w:name="_Toc146039067"/>
      <w:bookmarkStart w:id="37" w:name="_Toc153792763"/>
      <w:r w:rsidRPr="00ED1B77">
        <w:rPr>
          <w:b w:val="0"/>
          <w:bCs w:val="0"/>
          <w:szCs w:val="24"/>
        </w:rPr>
        <w:t xml:space="preserve">ПРЕДМЕТНЫЕ </w:t>
      </w:r>
      <w:bookmarkEnd w:id="34"/>
      <w:r w:rsidRPr="00ED1B77">
        <w:rPr>
          <w:b w:val="0"/>
          <w:bCs w:val="0"/>
          <w:szCs w:val="24"/>
        </w:rPr>
        <w:t>РЕЗУЛЬТАТЫ</w:t>
      </w:r>
      <w:bookmarkEnd w:id="35"/>
      <w:bookmarkEnd w:id="36"/>
      <w:bookmarkEnd w:id="37"/>
    </w:p>
    <w:p w:rsidR="0038020C" w:rsidRPr="00ED1B77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D1B77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ED1B77">
        <w:rPr>
          <w:rFonts w:ascii="Times New Roman" w:hAnsi="Times New Roman" w:cs="Times New Roman"/>
          <w:caps/>
          <w:sz w:val="28"/>
          <w:szCs w:val="28"/>
        </w:rPr>
        <w:t>класс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8" w:name="_Toc106132299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38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знать важность русского языка как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и их происхождении.</w:t>
      </w:r>
      <w:r w:rsidR="009A7388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хозяйственным укладом и проявлениями духовной культуры;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  <w:proofErr w:type="gramEnd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осознавать связь религии и морали;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уметь характеризовать с опорой на план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понимать взаимосвязь между знанием и духовно-нравственным развитием общества,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процесса познания как получения новых сведений о мире.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0206BE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9" w:name="_Toc106132300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39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уметь составить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с опорой на план рассказ о своей семье в соответствии с культурно-историческими условиями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её существования;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понимать: смысл терминов: «сиротство», «социальное сиротство»; нравственную важность заботы о сиротах, знать о формах помощи сиротам со стороны государства.</w:t>
      </w:r>
      <w:r w:rsidR="00EA70D9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знать и уметь объяснить понятие «Родина»;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 различия между концептами «Отечество» и «Родина»;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D1B77">
        <w:rPr>
          <w:rFonts w:ascii="Times New Roman" w:hAnsi="Times New Roman" w:cs="Times New Roman"/>
          <w:sz w:val="28"/>
          <w:szCs w:val="28"/>
        </w:rPr>
        <w:t>культуры; 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EA70D9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0" w:name="_Toc106132301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0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нравственных ограничений в творчестве;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302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1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находить и обозначать средства выражения морального и нравственного смысла в литературных произведениях.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B77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российского народа;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государствообразующий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народ», «титульный этнос»;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анализировать с помощью учителя связь праздников и истории, культуры народов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опираясь на источник информации нравственный смысл праздников народов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знать основные темы изобразительного искусства народов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оценивать с помощью учителя морально-нравственный потенциал национальной литературы.</w:t>
      </w:r>
      <w:r w:rsidR="001C7A66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через бытовые традиции народов своего края.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A77C69" w:rsidRPr="00ED1B77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D1B77">
        <w:rPr>
          <w:rFonts w:ascii="Times New Roman" w:hAnsi="Times New Roman" w:cs="Times New Roman"/>
          <w:caps/>
          <w:sz w:val="28"/>
          <w:szCs w:val="28"/>
        </w:rPr>
        <w:t>6 класс</w:t>
      </w:r>
    </w:p>
    <w:p w:rsidR="00132EAE" w:rsidRPr="00ED1B77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3"/>
      <w:r w:rsidRPr="00ED1B77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Тематический блок 1. «Культура как </w:t>
      </w:r>
      <w:proofErr w:type="spellStart"/>
      <w:r w:rsidRPr="00ED1B77">
        <w:rPr>
          <w:rFonts w:ascii="Times New Roman" w:hAnsi="Times New Roman" w:cs="Times New Roman"/>
          <w:bCs/>
          <w:iCs/>
          <w:sz w:val="28"/>
          <w:szCs w:val="28"/>
        </w:rPr>
        <w:t>социальность</w:t>
      </w:r>
      <w:proofErr w:type="spellEnd"/>
      <w:r w:rsidRPr="00ED1B77">
        <w:rPr>
          <w:rFonts w:ascii="Times New Roman" w:hAnsi="Times New Roman" w:cs="Times New Roman"/>
          <w:bCs/>
          <w:iCs/>
          <w:sz w:val="28"/>
          <w:szCs w:val="28"/>
        </w:rPr>
        <w:t>»</w:t>
      </w:r>
      <w:bookmarkEnd w:id="42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понимать с помощью учителя специфику социальных явлений, их ключевые отличия от природных явлений;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исторических процессов;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понимать и уметь объяснить с помощью учителя необходимость федеративного устройства в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влияние технологий на культуру и ценности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конфессия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», «атеизм», «свободомыслие»;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характеризовать с опорой на источник информации основные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8. Современный мир: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важное:</w:t>
      </w:r>
    </w:p>
    <w:p w:rsidR="0038020C" w:rsidRPr="00ED1B77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Тема 9. Каким должен быть человек? Духовно-нравственный облик и идеал человека: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учителя, как проявляется мораль и нравственность через описание личных качеств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понимать различие между процессами антропогенеза и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проце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сс взр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знать и уметь излагать, опираясь на план, нравственные принципы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 xml:space="preserve">знать основные требования к нравственному идеалу человека в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государствообразующих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религиях современной России;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системообразующую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роль в современной культуре;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характеризовать с опорой на план понятие «культура» как процесс самопознания общества, как его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устанавливать с помощью учителя взаимосвязь различных областей гуманитарного знания.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многосторонность понятия «этика»;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:rsidR="0038020C" w:rsidRPr="00ED1B77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уметь соотносить после предварительного анализа понятия «мораль», «нравственность», «ценности» с самопознанием и рефлексией на доступном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 обучающихся уровне;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4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3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>»; понимать важность и уметь обосновать необходимость их преодоления для самого себя;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» через значимость для общества и понимание последствий.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план понятие «социальные отношения»;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понимать и характеризовать с опорой на источник информации понятие «этика предпринимательства» в социальном аспекте.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находить п</w:t>
      </w:r>
      <w:r w:rsidR="003F1F42" w:rsidRPr="00ED1B77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ED1B77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Тема 21. Социальные профессии; их важность для сохранения духовно-нравственного облика общества: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иметь представление о духовно-нравственных качествах, необходимых представителям социальных профессий;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понимать смысл внеэкономической благотворительности: волонтёрской деятельности,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объяснять её важность.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объяснять с помощью педагога важность понимания истории науки, получения и обоснования научного знания;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:rsidR="0038020C" w:rsidRPr="00ED1B77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*</w:t>
      </w:r>
      <w:r w:rsidR="0038020C"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5"/>
      <w:r w:rsidRPr="00ED1B77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4"/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25. Гражданин: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характеризовать понятия: «Родина» и «гражданство», объяснять с помощью учителя их взаимосвязь;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и называть нравственные качества гражданина.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- охарактеризовать с опорой на план свою гражданскую идентичность, её составляющие: этническую, религиозную, </w:t>
      </w:r>
      <w:proofErr w:type="spellStart"/>
      <w:r w:rsidRPr="00ED1B77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Pr="00ED1B77">
        <w:rPr>
          <w:rFonts w:ascii="Times New Roman" w:hAnsi="Times New Roman" w:cs="Times New Roman"/>
          <w:sz w:val="28"/>
          <w:szCs w:val="28"/>
        </w:rPr>
        <w:t xml:space="preserve"> идентичности;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>ажданина, указывать их источники.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31. </w:t>
      </w:r>
      <w:proofErr w:type="gramStart"/>
      <w:r w:rsidRPr="00ED1B7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ED1B77">
        <w:rPr>
          <w:rFonts w:ascii="Times New Roman" w:hAnsi="Times New Roman" w:cs="Times New Roman"/>
          <w:sz w:val="28"/>
          <w:szCs w:val="28"/>
        </w:rPr>
        <w:t xml:space="preserve">: какой он: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lastRenderedPageBreak/>
        <w:t>- формулировать с опорой на источник информации свой идеал человека и нравственные качества, которые ему присущи.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  <w:r w:rsidRPr="00ED1B77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ED1B77">
        <w:rPr>
          <w:rFonts w:ascii="Times New Roman" w:hAnsi="Times New Roman" w:cs="Times New Roman"/>
          <w:sz w:val="28"/>
          <w:szCs w:val="28"/>
        </w:rPr>
        <w:t>*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:rsidR="0038020C" w:rsidRPr="00ED1B77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77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8020C" w:rsidRPr="00ED1B77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ED1B77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RPr="00ED1B77" w:rsidSect="00A230FC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A77C69" w:rsidRPr="00ED1B77" w:rsidRDefault="00A77C69" w:rsidP="00250EDB">
      <w:pPr>
        <w:pStyle w:val="2"/>
        <w:jc w:val="left"/>
        <w:rPr>
          <w:rFonts w:cs="Times New Roman"/>
          <w:b w:val="0"/>
        </w:rPr>
      </w:pPr>
      <w:bookmarkStart w:id="45" w:name="_Toc96435958"/>
      <w:bookmarkStart w:id="46" w:name="_Toc101171471"/>
      <w:bookmarkStart w:id="47" w:name="_Toc146039068"/>
      <w:bookmarkStart w:id="48" w:name="_Toc153792764"/>
      <w:r w:rsidRPr="00ED1B77">
        <w:rPr>
          <w:rFonts w:cs="Times New Roman"/>
          <w:b w:val="0"/>
        </w:rPr>
        <w:lastRenderedPageBreak/>
        <w:t>ТЕМАТИЧЕСКОЕ ПЛАНИРОВАНИЕ</w:t>
      </w:r>
      <w:bookmarkEnd w:id="45"/>
      <w:bookmarkEnd w:id="46"/>
      <w:bookmarkEnd w:id="47"/>
      <w:bookmarkEnd w:id="48"/>
    </w:p>
    <w:p w:rsidR="0038020C" w:rsidRPr="00ED1B77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1408" w:rsidRPr="00ED1B77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ED1B77">
        <w:rPr>
          <w:rFonts w:ascii="Times New Roman" w:hAnsi="Times New Roman" w:cs="Times New Roman"/>
          <w:sz w:val="28"/>
          <w:szCs w:val="32"/>
        </w:rPr>
        <w:t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</w:t>
      </w:r>
      <w:proofErr w:type="gramEnd"/>
      <w:r w:rsidRPr="00ED1B77">
        <w:rPr>
          <w:rFonts w:ascii="Times New Roman" w:hAnsi="Times New Roman" w:cs="Times New Roman"/>
          <w:sz w:val="28"/>
          <w:szCs w:val="32"/>
        </w:rPr>
        <w:t xml:space="preserve">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</w:t>
      </w:r>
      <w:proofErr w:type="gramStart"/>
      <w:r w:rsidRPr="00ED1B77">
        <w:rPr>
          <w:rFonts w:ascii="Times New Roman" w:hAnsi="Times New Roman" w:cs="Times New Roman"/>
          <w:sz w:val="28"/>
          <w:szCs w:val="32"/>
        </w:rPr>
        <w:t xml:space="preserve"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ED1B77">
        <w:rPr>
          <w:rFonts w:ascii="Times New Roman" w:hAnsi="Times New Roman" w:cs="Times New Roman"/>
          <w:sz w:val="28"/>
          <w:szCs w:val="32"/>
        </w:rPr>
        <w:t>усвоенности</w:t>
      </w:r>
      <w:proofErr w:type="spellEnd"/>
      <w:r w:rsidRPr="00ED1B77">
        <w:rPr>
          <w:rFonts w:ascii="Times New Roman" w:hAnsi="Times New Roman" w:cs="Times New Roman"/>
          <w:sz w:val="28"/>
          <w:szCs w:val="32"/>
        </w:rPr>
        <w:t xml:space="preserve"> ими учебных тем.</w:t>
      </w:r>
      <w:proofErr w:type="gramEnd"/>
    </w:p>
    <w:p w:rsidR="00B716D4" w:rsidRPr="00ED1B77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C5758" w:rsidRDefault="002C5758" w:rsidP="00A77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C5758" w:rsidRPr="00ED1B77" w:rsidRDefault="002C5758" w:rsidP="00FB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2C5758" w:rsidRPr="00ED1B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08" w:rsidRDefault="00BD7F08" w:rsidP="00115DA8">
      <w:pPr>
        <w:spacing w:after="0" w:line="240" w:lineRule="auto"/>
      </w:pPr>
      <w:r>
        <w:separator/>
      </w:r>
    </w:p>
  </w:endnote>
  <w:endnote w:type="continuationSeparator" w:id="0">
    <w:p w:rsidR="00BD7F08" w:rsidRDefault="00BD7F08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33834"/>
      <w:docPartObj>
        <w:docPartGallery w:val="Page Numbers (Bottom of Page)"/>
        <w:docPartUnique/>
      </w:docPartObj>
    </w:sdtPr>
    <w:sdtContent>
      <w:p w:rsidR="008920D0" w:rsidRDefault="00DB7270">
        <w:pPr>
          <w:pStyle w:val="aff"/>
          <w:jc w:val="center"/>
        </w:pPr>
        <w:fldSimple w:instr="PAGE   \* MERGEFORMAT">
          <w:r w:rsidR="00FB3534">
            <w:rPr>
              <w:noProof/>
            </w:rPr>
            <w:t>31</w:t>
          </w:r>
        </w:fldSimple>
      </w:p>
    </w:sdtContent>
  </w:sdt>
  <w:p w:rsidR="008920D0" w:rsidRDefault="008920D0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08" w:rsidRDefault="00BD7F08" w:rsidP="00115DA8">
      <w:pPr>
        <w:spacing w:after="0" w:line="240" w:lineRule="auto"/>
      </w:pPr>
      <w:r>
        <w:separator/>
      </w:r>
    </w:p>
  </w:footnote>
  <w:footnote w:type="continuationSeparator" w:id="0">
    <w:p w:rsidR="00BD7F08" w:rsidRDefault="00BD7F08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25"/>
  </w:num>
  <w:num w:numId="4">
    <w:abstractNumId w:val="2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1"/>
  </w:num>
  <w:num w:numId="9">
    <w:abstractNumId w:val="19"/>
  </w:num>
  <w:num w:numId="10">
    <w:abstractNumId w:val="23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2"/>
  </w:num>
  <w:num w:numId="16">
    <w:abstractNumId w:val="10"/>
  </w:num>
  <w:num w:numId="17">
    <w:abstractNumId w:val="37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34"/>
  </w:num>
  <w:num w:numId="24">
    <w:abstractNumId w:val="33"/>
  </w:num>
  <w:num w:numId="25">
    <w:abstractNumId w:val="7"/>
  </w:num>
  <w:num w:numId="26">
    <w:abstractNumId w:val="28"/>
  </w:num>
  <w:num w:numId="27">
    <w:abstractNumId w:val="36"/>
  </w:num>
  <w:num w:numId="28">
    <w:abstractNumId w:val="24"/>
  </w:num>
  <w:num w:numId="29">
    <w:abstractNumId w:val="21"/>
  </w:num>
  <w:num w:numId="30">
    <w:abstractNumId w:val="35"/>
  </w:num>
  <w:num w:numId="31">
    <w:abstractNumId w:val="16"/>
  </w:num>
  <w:num w:numId="32">
    <w:abstractNumId w:val="18"/>
  </w:num>
  <w:num w:numId="33">
    <w:abstractNumId w:val="5"/>
  </w:num>
  <w:num w:numId="34">
    <w:abstractNumId w:val="26"/>
  </w:num>
  <w:num w:numId="35">
    <w:abstractNumId w:val="3"/>
  </w:num>
  <w:num w:numId="36">
    <w:abstractNumId w:val="20"/>
  </w:num>
  <w:num w:numId="37">
    <w:abstractNumId w:val="15"/>
  </w:num>
  <w:num w:numId="38">
    <w:abstractNumId w:val="3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B2"/>
    <w:rsid w:val="00016E14"/>
    <w:rsid w:val="000206BE"/>
    <w:rsid w:val="000514A4"/>
    <w:rsid w:val="000865A6"/>
    <w:rsid w:val="000C4139"/>
    <w:rsid w:val="000D3693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76C2A"/>
    <w:rsid w:val="002A09A6"/>
    <w:rsid w:val="002B0495"/>
    <w:rsid w:val="002C5758"/>
    <w:rsid w:val="00300124"/>
    <w:rsid w:val="00302EC3"/>
    <w:rsid w:val="003325AF"/>
    <w:rsid w:val="00340536"/>
    <w:rsid w:val="0038020C"/>
    <w:rsid w:val="0039668C"/>
    <w:rsid w:val="003A56EA"/>
    <w:rsid w:val="003B3FE5"/>
    <w:rsid w:val="003E25D3"/>
    <w:rsid w:val="003E5837"/>
    <w:rsid w:val="003F1F42"/>
    <w:rsid w:val="00406FA7"/>
    <w:rsid w:val="00452D7E"/>
    <w:rsid w:val="004A50CC"/>
    <w:rsid w:val="004B70BC"/>
    <w:rsid w:val="004E511E"/>
    <w:rsid w:val="00521613"/>
    <w:rsid w:val="0053588B"/>
    <w:rsid w:val="00543884"/>
    <w:rsid w:val="0056553C"/>
    <w:rsid w:val="005A391B"/>
    <w:rsid w:val="005B5808"/>
    <w:rsid w:val="005C39B0"/>
    <w:rsid w:val="005C69B4"/>
    <w:rsid w:val="005D4BBE"/>
    <w:rsid w:val="005E2FC0"/>
    <w:rsid w:val="0062471D"/>
    <w:rsid w:val="006620FD"/>
    <w:rsid w:val="006914FB"/>
    <w:rsid w:val="00692284"/>
    <w:rsid w:val="006C60FE"/>
    <w:rsid w:val="007731D9"/>
    <w:rsid w:val="007E178E"/>
    <w:rsid w:val="007E4B19"/>
    <w:rsid w:val="007F534A"/>
    <w:rsid w:val="00803F78"/>
    <w:rsid w:val="00822554"/>
    <w:rsid w:val="008306EE"/>
    <w:rsid w:val="00851BA0"/>
    <w:rsid w:val="00853E5C"/>
    <w:rsid w:val="0087483C"/>
    <w:rsid w:val="008920D0"/>
    <w:rsid w:val="008B79DC"/>
    <w:rsid w:val="00957FEB"/>
    <w:rsid w:val="009678AA"/>
    <w:rsid w:val="00972899"/>
    <w:rsid w:val="009A14D0"/>
    <w:rsid w:val="009A6540"/>
    <w:rsid w:val="009A7388"/>
    <w:rsid w:val="009E3727"/>
    <w:rsid w:val="009F0139"/>
    <w:rsid w:val="009F40B1"/>
    <w:rsid w:val="00A1662E"/>
    <w:rsid w:val="00A230FC"/>
    <w:rsid w:val="00A32139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BD7F08"/>
    <w:rsid w:val="00C12A2B"/>
    <w:rsid w:val="00C41F20"/>
    <w:rsid w:val="00CB2077"/>
    <w:rsid w:val="00CD6A29"/>
    <w:rsid w:val="00CF2046"/>
    <w:rsid w:val="00D05EA2"/>
    <w:rsid w:val="00D1583B"/>
    <w:rsid w:val="00D2522C"/>
    <w:rsid w:val="00D36588"/>
    <w:rsid w:val="00D4560C"/>
    <w:rsid w:val="00D527D2"/>
    <w:rsid w:val="00D63281"/>
    <w:rsid w:val="00D93A51"/>
    <w:rsid w:val="00DB7270"/>
    <w:rsid w:val="00DE7EFB"/>
    <w:rsid w:val="00DF3E8C"/>
    <w:rsid w:val="00E2278C"/>
    <w:rsid w:val="00E35DBD"/>
    <w:rsid w:val="00EA70D9"/>
    <w:rsid w:val="00ED1B77"/>
    <w:rsid w:val="00ED426B"/>
    <w:rsid w:val="00ED4477"/>
    <w:rsid w:val="00F00D39"/>
    <w:rsid w:val="00F21FA7"/>
    <w:rsid w:val="00F45378"/>
    <w:rsid w:val="00F45FDF"/>
    <w:rsid w:val="00F51FCA"/>
    <w:rsid w:val="00FA59B2"/>
    <w:rsid w:val="00FB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34A"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Название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B10E-058D-4930-82D3-D06918F1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32</Pages>
  <Words>10528</Words>
  <Characters>60010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Ира</cp:lastModifiedBy>
  <cp:revision>10</cp:revision>
  <cp:lastPrinted>2022-06-29T17:20:00Z</cp:lastPrinted>
  <dcterms:created xsi:type="dcterms:W3CDTF">2023-12-19T09:53:00Z</dcterms:created>
  <dcterms:modified xsi:type="dcterms:W3CDTF">2025-02-05T01:42:00Z</dcterms:modified>
</cp:coreProperties>
</file>